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C4" w:rsidRDefault="002D3DAB">
      <w:pPr>
        <w:pStyle w:val="Standard"/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C873C4" w:rsidRDefault="002D3DAB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Российская Федерация                             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 Валдайский район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КОСТКОВСКОГО СЕЛЬСКОГО  ПОСЕЛЕНИЯ</w:t>
      </w:r>
    </w:p>
    <w:p w:rsidR="00C873C4" w:rsidRDefault="00C873C4">
      <w:pPr>
        <w:pStyle w:val="Standard"/>
        <w:jc w:val="center"/>
        <w:rPr>
          <w:b/>
          <w:sz w:val="28"/>
          <w:szCs w:val="28"/>
        </w:rPr>
      </w:pP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РЕШЕНИЕ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от 30.06.</w:t>
      </w:r>
      <w:r>
        <w:rPr>
          <w:sz w:val="28"/>
          <w:szCs w:val="28"/>
        </w:rPr>
        <w:t xml:space="preserve"> 2017 № 74</w:t>
      </w: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д. Костково</w:t>
      </w:r>
    </w:p>
    <w:p w:rsidR="00C873C4" w:rsidRDefault="002D3DAB">
      <w:pPr>
        <w:pStyle w:val="Standard"/>
        <w:jc w:val="both"/>
      </w:pPr>
      <w:r>
        <w:tab/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</w:t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Костковского</w:t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от  30 декабря</w:t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2016 года  № 67 «О бюд</w:t>
      </w:r>
      <w:r>
        <w:rPr>
          <w:b/>
          <w:sz w:val="28"/>
          <w:szCs w:val="28"/>
        </w:rPr>
        <w:t>жете</w:t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Костковского сельского</w:t>
      </w:r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на 2017 год и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C873C4" w:rsidRDefault="002D3DAB">
      <w:pPr>
        <w:pStyle w:val="Standard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2018 и 2019 годов»</w:t>
      </w:r>
    </w:p>
    <w:p w:rsidR="00C873C4" w:rsidRDefault="00C873C4">
      <w:pPr>
        <w:pStyle w:val="Standard"/>
        <w:spacing w:line="240" w:lineRule="exact"/>
        <w:jc w:val="both"/>
        <w:rPr>
          <w:b/>
        </w:rPr>
      </w:pP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Костковского сельского поселения</w:t>
      </w:r>
    </w:p>
    <w:p w:rsidR="00C873C4" w:rsidRDefault="002D3DAB">
      <w:pPr>
        <w:pStyle w:val="Standard"/>
        <w:jc w:val="both"/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873C4" w:rsidRDefault="002D3DAB">
      <w:pPr>
        <w:pStyle w:val="Standard"/>
        <w:ind w:firstLine="709"/>
        <w:jc w:val="both"/>
      </w:pPr>
      <w:r>
        <w:rPr>
          <w:sz w:val="28"/>
          <w:szCs w:val="28"/>
        </w:rPr>
        <w:t xml:space="preserve">1. Внести следующие изменения в решение Совета депутатов Костковского сельского поселения от        декабря </w:t>
      </w:r>
      <w:r>
        <w:rPr>
          <w:sz w:val="28"/>
          <w:szCs w:val="28"/>
        </w:rPr>
        <w:t>2016 года № 67 «О бюджете Костковского сельского поселения на 2017 год и на плановый период 2018 и 2019 годов»: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Установить основные характеристики бюджета Костковского сельского поселения на 2017 год: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Кост</w:t>
      </w:r>
      <w:r>
        <w:rPr>
          <w:sz w:val="28"/>
          <w:szCs w:val="28"/>
        </w:rPr>
        <w:t>ковского сельского поселения на 2017 год в сумме 4 миллиона 601 тысяча  143 рубля;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общий объем расходов бюджета Костковского сельского поселения на 2017 год в сумме 5 миллионов 10 тысяч  63 рубля 57 копеек;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дефицит бюджета составляет 408 тысяч 920 рублей 5</w:t>
      </w:r>
      <w:r>
        <w:rPr>
          <w:sz w:val="28"/>
          <w:szCs w:val="28"/>
        </w:rPr>
        <w:t>7 копеек.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>1.2. Установить объем межбюджетных трансфертов, предоставляемых другим бюджетам бюджетной системы РФ на 2017 год –</w:t>
      </w:r>
      <w:r>
        <w:rPr>
          <w:sz w:val="28"/>
          <w:szCs w:val="28"/>
        </w:rPr>
        <w:t>3243443,00</w:t>
      </w:r>
      <w:r>
        <w:rPr>
          <w:spacing w:val="-2"/>
          <w:sz w:val="28"/>
          <w:szCs w:val="28"/>
        </w:rPr>
        <w:t xml:space="preserve"> рублей</w:t>
      </w:r>
      <w:r>
        <w:rPr>
          <w:color w:val="800000"/>
          <w:spacing w:val="-2"/>
          <w:sz w:val="28"/>
          <w:szCs w:val="28"/>
        </w:rPr>
        <w:t>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 xml:space="preserve">1.3.Установить объем бюджетных ассигнований  по муниципальному дорожному фонду на 2017 год – </w:t>
      </w:r>
      <w:r>
        <w:rPr>
          <w:sz w:val="28"/>
          <w:szCs w:val="28"/>
        </w:rPr>
        <w:t>1927620,57</w:t>
      </w:r>
      <w:r>
        <w:rPr>
          <w:spacing w:val="-2"/>
          <w:sz w:val="28"/>
          <w:szCs w:val="28"/>
        </w:rPr>
        <w:t xml:space="preserve"> рублей.</w:t>
      </w:r>
    </w:p>
    <w:p w:rsidR="00C873C4" w:rsidRDefault="002D3DAB">
      <w:pPr>
        <w:pStyle w:val="ab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>
        <w:rPr>
          <w:spacing w:val="-2"/>
          <w:sz w:val="28"/>
          <w:szCs w:val="28"/>
        </w:rPr>
        <w:t>.4.Изложить приложения   4, 6  в прилагаемой редакции.</w:t>
      </w:r>
    </w:p>
    <w:p w:rsidR="00C873C4" w:rsidRDefault="002D3DAB">
      <w:pPr>
        <w:pStyle w:val="Standard"/>
        <w:ind w:firstLine="709"/>
        <w:jc w:val="both"/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>Опубликовать решение в информационном бюллетене «Костковский вестник» и на официальном сайте поселения.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2D3DAB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Костковского</w:t>
      </w:r>
    </w:p>
    <w:p w:rsidR="00C873C4" w:rsidRDefault="002D3DAB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                                   </w:t>
      </w:r>
      <w:proofErr w:type="spellStart"/>
      <w:r>
        <w:rPr>
          <w:b/>
          <w:sz w:val="28"/>
          <w:szCs w:val="28"/>
        </w:rPr>
        <w:t>Е.А.Волыгина</w:t>
      </w:r>
      <w:proofErr w:type="spellEnd"/>
    </w:p>
    <w:p w:rsidR="00C873C4" w:rsidRDefault="00C873C4">
      <w:pPr>
        <w:pStyle w:val="Standard"/>
        <w:jc w:val="right"/>
      </w:pPr>
    </w:p>
    <w:p w:rsidR="00C873C4" w:rsidRDefault="00C873C4">
      <w:pPr>
        <w:pStyle w:val="Standard"/>
        <w:jc w:val="right"/>
      </w:pPr>
    </w:p>
    <w:p w:rsidR="00C873C4" w:rsidRDefault="00C873C4">
      <w:pPr>
        <w:pStyle w:val="Standard"/>
        <w:rPr>
          <w:sz w:val="28"/>
          <w:szCs w:val="28"/>
        </w:rPr>
      </w:pPr>
    </w:p>
    <w:p w:rsidR="00C873C4" w:rsidRDefault="00C873C4">
      <w:pPr>
        <w:pStyle w:val="Standard"/>
        <w:rPr>
          <w:sz w:val="28"/>
          <w:szCs w:val="28"/>
        </w:rPr>
      </w:pPr>
    </w:p>
    <w:p w:rsidR="00C873C4" w:rsidRDefault="002D3DAB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73C4" w:rsidRDefault="00C873C4">
      <w:pPr>
        <w:pStyle w:val="Standard"/>
        <w:jc w:val="both"/>
        <w:rPr>
          <w:b/>
          <w:sz w:val="28"/>
          <w:szCs w:val="28"/>
        </w:rPr>
      </w:pPr>
    </w:p>
    <w:p w:rsidR="00C873C4" w:rsidRDefault="00C873C4">
      <w:pPr>
        <w:pStyle w:val="Standard"/>
        <w:jc w:val="both"/>
        <w:rPr>
          <w:b/>
          <w:sz w:val="28"/>
          <w:szCs w:val="28"/>
        </w:rPr>
      </w:pPr>
    </w:p>
    <w:p w:rsidR="00C873C4" w:rsidRDefault="00C873C4">
      <w:pPr>
        <w:pStyle w:val="Standard"/>
        <w:jc w:val="both"/>
        <w:rPr>
          <w:b/>
          <w:sz w:val="28"/>
          <w:szCs w:val="28"/>
        </w:rPr>
      </w:pPr>
    </w:p>
    <w:p w:rsidR="00C873C4" w:rsidRDefault="00C873C4">
      <w:pPr>
        <w:pStyle w:val="Standard"/>
        <w:jc w:val="both"/>
        <w:rPr>
          <w:b/>
        </w:rPr>
      </w:pPr>
    </w:p>
    <w:p w:rsidR="00C873C4" w:rsidRDefault="00C873C4">
      <w:pPr>
        <w:pStyle w:val="Standard"/>
        <w:jc w:val="both"/>
        <w:rPr>
          <w:b/>
        </w:rPr>
      </w:pPr>
    </w:p>
    <w:p w:rsidR="00C873C4" w:rsidRDefault="00C873C4">
      <w:pPr>
        <w:pStyle w:val="Standard"/>
        <w:jc w:val="right"/>
      </w:pPr>
    </w:p>
    <w:p w:rsidR="00C873C4" w:rsidRDefault="00C873C4">
      <w:pPr>
        <w:pStyle w:val="Standard"/>
        <w:jc w:val="both"/>
      </w:pPr>
    </w:p>
    <w:p w:rsidR="00C873C4" w:rsidRDefault="00C873C4">
      <w:pPr>
        <w:pStyle w:val="Standard"/>
        <w:jc w:val="both"/>
      </w:pPr>
    </w:p>
    <w:p w:rsidR="00C873C4" w:rsidRDefault="00C873C4">
      <w:pPr>
        <w:pStyle w:val="Standard"/>
        <w:jc w:val="both"/>
      </w:pPr>
    </w:p>
    <w:p w:rsidR="00C873C4" w:rsidRDefault="00C873C4">
      <w:pPr>
        <w:pStyle w:val="Standard"/>
        <w:jc w:val="both"/>
        <w:sectPr w:rsidR="00C873C4">
          <w:pgSz w:w="11906" w:h="16838"/>
          <w:pgMar w:top="1134" w:right="850" w:bottom="1134" w:left="1701" w:header="720" w:footer="720" w:gutter="0"/>
          <w:cols w:space="720"/>
        </w:sectPr>
      </w:pPr>
    </w:p>
    <w:p w:rsidR="00C873C4" w:rsidRDefault="00C873C4">
      <w:pPr>
        <w:rPr>
          <w:szCs w:val="21"/>
        </w:rPr>
        <w:sectPr w:rsidR="00C873C4">
          <w:pgSz w:w="16838" w:h="11906" w:orient="landscape"/>
          <w:pgMar w:top="1701" w:right="1134" w:bottom="851" w:left="1134" w:header="720" w:footer="720" w:gutter="0"/>
          <w:cols w:space="720"/>
        </w:sectPr>
      </w:pPr>
    </w:p>
    <w:p w:rsidR="00C873C4" w:rsidRDefault="00C873C4">
      <w:pPr>
        <w:pStyle w:val="Standard"/>
        <w:sectPr w:rsidR="00C873C4">
          <w:headerReference w:type="default" r:id="rId8"/>
          <w:footerReference w:type="default" r:id="rId9"/>
          <w:pgSz w:w="16838" w:h="11906" w:orient="landscape"/>
          <w:pgMar w:top="1701" w:right="1134" w:bottom="851" w:left="1134" w:header="720" w:footer="720" w:gutter="0"/>
          <w:cols w:space="720"/>
        </w:sectPr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2D3DAB">
      <w:pPr>
        <w:pStyle w:val="Standard"/>
        <w:jc w:val="right"/>
      </w:pPr>
      <w:r>
        <w:t>Приложение № 4</w:t>
      </w:r>
    </w:p>
    <w:p w:rsidR="00C873C4" w:rsidRDefault="002D3DAB">
      <w:pPr>
        <w:pStyle w:val="Standard"/>
        <w:jc w:val="right"/>
      </w:pPr>
      <w:r>
        <w:t>к решению Совета депутатов</w:t>
      </w:r>
    </w:p>
    <w:p w:rsidR="00C873C4" w:rsidRDefault="002D3DAB">
      <w:pPr>
        <w:pStyle w:val="Standard"/>
        <w:jc w:val="right"/>
      </w:pPr>
      <w:r>
        <w:t>Костковского сельского поселения</w:t>
      </w:r>
    </w:p>
    <w:p w:rsidR="00C873C4" w:rsidRDefault="002D3DAB">
      <w:pPr>
        <w:pStyle w:val="Standard"/>
        <w:tabs>
          <w:tab w:val="left" w:pos="6885"/>
        </w:tabs>
      </w:pPr>
      <w:r>
        <w:tab/>
        <w:t>от 30.06.2017</w:t>
      </w:r>
      <w:r>
        <w:t xml:space="preserve"> № 74</w:t>
      </w:r>
      <w:r>
        <w:t xml:space="preserve">   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на 2017 год</w:t>
      </w:r>
    </w:p>
    <w:p w:rsidR="00C873C4" w:rsidRDefault="002D3DAB">
      <w:pPr>
        <w:pStyle w:val="Standard"/>
        <w:jc w:val="center"/>
      </w:pPr>
      <w:r>
        <w:t>( руб.)</w:t>
      </w:r>
    </w:p>
    <w:tbl>
      <w:tblPr>
        <w:tblW w:w="912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1"/>
        <w:gridCol w:w="945"/>
        <w:gridCol w:w="850"/>
        <w:gridCol w:w="709"/>
        <w:gridCol w:w="1701"/>
        <w:gridCol w:w="709"/>
        <w:gridCol w:w="1467"/>
      </w:tblGrid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C873C4" w:rsidRDefault="002D3DAB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Гл.</w:t>
            </w:r>
          </w:p>
          <w:p w:rsidR="00C873C4" w:rsidRDefault="002D3DAB">
            <w:pPr>
              <w:pStyle w:val="Standard"/>
              <w:jc w:val="center"/>
            </w:pPr>
            <w:proofErr w:type="spellStart"/>
            <w:proofErr w:type="gramStart"/>
            <w:r>
              <w:t>распоря-дитель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Под-</w:t>
            </w:r>
          </w:p>
          <w:p w:rsidR="00C873C4" w:rsidRDefault="002D3DAB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2240970,00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658500,00</w:t>
            </w:r>
          </w:p>
          <w:p w:rsidR="00C873C4" w:rsidRDefault="00C873C4">
            <w:pPr>
              <w:pStyle w:val="Standard"/>
              <w:jc w:val="center"/>
              <w:rPr>
                <w:b/>
              </w:rPr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658500,00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462000,00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ind w:left="82" w:hanging="82"/>
              <w:jc w:val="center"/>
            </w:pPr>
            <w:r>
              <w:rPr>
                <w:b/>
                <w:lang w:val="en-US"/>
              </w:rPr>
              <w:t>1494800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</w:t>
            </w:r>
            <w:r>
              <w:t>75</w:t>
            </w:r>
            <w:r>
              <w:rPr>
                <w:lang w:val="en-US"/>
              </w:rPr>
              <w:t>0</w:t>
            </w:r>
            <w:r>
              <w:t>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7</w:t>
            </w:r>
            <w:r>
              <w:t>49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226000,00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120300,00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Закупка</w:t>
            </w:r>
            <w:r>
              <w:rPr>
                <w:iCs/>
              </w:rPr>
              <w:t xml:space="preserve"> товаров, работ, </w:t>
            </w:r>
            <w:r>
              <w:rPr>
                <w:iCs/>
              </w:rPr>
              <w:lastRenderedPageBreak/>
              <w:t>услуг в сфере информационно-коммуникационных технологий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167500,00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 xml:space="preserve">Уплата налога на имущество организаций и </w:t>
            </w:r>
            <w:r>
              <w:rPr>
                <w:iCs/>
              </w:rPr>
              <w:t>земельного налога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 иных платежей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7000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на возмещение затрат на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194000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8000,00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3</w:t>
            </w:r>
            <w:r>
              <w:t>6000,00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44500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противодействия коррупции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010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1000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Осуществление публикаций информационных 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 программа (информатизация)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Техническое сопровождение официального САЙТА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реформирование и развитие муниципальной службы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00</w:t>
            </w:r>
            <w:r>
              <w:rPr>
                <w:b/>
                <w:bCs/>
              </w:rPr>
              <w:t>,0</w:t>
            </w:r>
            <w:r>
              <w:rPr>
                <w:b/>
                <w:bCs/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Приобретение 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</w:t>
            </w:r>
            <w:r>
              <w:rPr>
                <w:color w:val="000000"/>
              </w:rPr>
              <w:t xml:space="preserve"> информации (в пределах средств, выделенных на указанные цели)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Содержание и обновление  программных и </w:t>
            </w:r>
            <w:r>
              <w:lastRenderedPageBreak/>
              <w:t>аппаратных средств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Расходы субвенций бюджета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Фонд оплаты труда и страховые взносы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Обеспечение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Мероприятие по обеспечению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Поддержка дорожного хозяйства </w:t>
            </w:r>
            <w:r>
              <w:t>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значения расположенных в границах</w:t>
            </w:r>
            <w:proofErr w:type="gramEnd"/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401220,57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Паспортизация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Субсидии бюджетам городских и сельских поселений на</w:t>
            </w:r>
            <w:r>
              <w:rPr>
                <w:b/>
              </w:rPr>
              <w:t xml:space="preserve"> формирование муниципальных дорожных фондов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C873C4" w:rsidRDefault="00C873C4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1373"/>
        </w:trPr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комплексного развития </w:t>
            </w:r>
            <w:r>
              <w:rPr>
                <w:b/>
              </w:rPr>
              <w:t>транспортной инфраструктуры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</w:t>
            </w:r>
            <w:r>
              <w:t>на освещение, замена неисправных элементов электроосвещения)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320000,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320</w:t>
            </w:r>
            <w:r>
              <w:rPr>
                <w:lang w:val="en-US"/>
              </w:rPr>
              <w:t>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 xml:space="preserve">Работа по озеленению автомобильных дорог (скашивание травы на обочинах, откосах, </w:t>
            </w:r>
            <w:r>
              <w:t>полосе отвода, вырубка деревьев и кустарников)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proofErr w:type="gramStart"/>
            <w:r>
              <w:t xml:space="preserve">Зимнее содержание автомобильных дорог (механизированная снегоочистка, расчистка дорог от снежных </w:t>
            </w:r>
            <w:r>
              <w:t>заносов, борьба с зимней скользкостью, уборка снежных валов и обочин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250000,</w:t>
            </w:r>
            <w:r>
              <w:rPr>
                <w:lang w:val="en-US"/>
              </w:rPr>
              <w:t>00</w:t>
            </w:r>
          </w:p>
          <w:p w:rsidR="00C873C4" w:rsidRDefault="00C873C4">
            <w:pPr>
              <w:pStyle w:val="Standard"/>
              <w:snapToGrid w:val="0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250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обеспечение безопасности  дорожного движения на </w:t>
            </w:r>
            <w:r>
              <w:rPr>
                <w:b/>
              </w:rPr>
              <w:t>территории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Разработка проекта организации дорожного движения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 xml:space="preserve">Прочая закупка товаров, работ и услуг для </w:t>
            </w:r>
            <w:r>
              <w:t>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430000,00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целевая программа энергосбережение и повышение энергетической эффективности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Замена ртутных ламп уличного освещения </w:t>
            </w:r>
            <w:proofErr w:type="gramStart"/>
            <w:r>
              <w:t>на</w:t>
            </w:r>
            <w:proofErr w:type="gramEnd"/>
            <w:r>
              <w:t xml:space="preserve"> энергосберегающие по территории Костковского сельского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410000,00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410000,00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Проведение </w:t>
            </w:r>
            <w:r>
              <w:lastRenderedPageBreak/>
              <w:t>мероприятий для детей и молодежи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на организацию дополнительного профессионального образования и участие в семинарах служащих, муниципальных служащих Новгородск</w:t>
            </w:r>
            <w:r>
              <w:t>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</w:t>
            </w:r>
            <w: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</w:t>
            </w:r>
            <w: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75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в сфере культуры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 служащим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Иные пенсии, социальные доплаты к </w:t>
            </w:r>
            <w:r>
              <w:t>пенсиям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Массовый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1000,00</w:t>
            </w:r>
          </w:p>
          <w:p w:rsidR="00C873C4" w:rsidRDefault="00C873C4">
            <w:pPr>
              <w:pStyle w:val="Standard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Периодические издания, учрежденные органами</w:t>
            </w:r>
            <w:r>
              <w:t xml:space="preserve"> законодательной и исполнительной власти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5010063,57</w:t>
            </w:r>
          </w:p>
        </w:tc>
      </w:tr>
    </w:tbl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</w:pPr>
    </w:p>
    <w:p w:rsidR="002D3DAB" w:rsidRDefault="002D3DAB">
      <w:pPr>
        <w:pStyle w:val="Standard"/>
      </w:pPr>
    </w:p>
    <w:p w:rsidR="002D3DAB" w:rsidRDefault="002D3DAB">
      <w:pPr>
        <w:pStyle w:val="Standard"/>
      </w:pPr>
    </w:p>
    <w:p w:rsidR="00C873C4" w:rsidRDefault="00C873C4">
      <w:pPr>
        <w:pStyle w:val="Standard"/>
      </w:pPr>
    </w:p>
    <w:p w:rsidR="00C873C4" w:rsidRDefault="00C873C4">
      <w:pPr>
        <w:pStyle w:val="Standard"/>
        <w:jc w:val="center"/>
      </w:pPr>
    </w:p>
    <w:p w:rsidR="00C873C4" w:rsidRDefault="002D3DAB">
      <w:pPr>
        <w:pStyle w:val="Standard"/>
        <w:jc w:val="right"/>
      </w:pPr>
      <w:r>
        <w:lastRenderedPageBreak/>
        <w:t>Приложение № 6</w:t>
      </w:r>
    </w:p>
    <w:p w:rsidR="00C873C4" w:rsidRDefault="002D3DAB">
      <w:pPr>
        <w:pStyle w:val="Standard"/>
        <w:jc w:val="right"/>
      </w:pPr>
      <w:r>
        <w:t>к решению Совета депутатов</w:t>
      </w:r>
    </w:p>
    <w:p w:rsidR="00C873C4" w:rsidRDefault="002D3DAB">
      <w:pPr>
        <w:pStyle w:val="Standard"/>
        <w:jc w:val="right"/>
      </w:pPr>
      <w:r>
        <w:t>Костковского сельского поселения</w:t>
      </w:r>
    </w:p>
    <w:p w:rsidR="002D3DAB" w:rsidRDefault="002D3DAB" w:rsidP="002D3DAB">
      <w:pPr>
        <w:pStyle w:val="Standard"/>
        <w:tabs>
          <w:tab w:val="left" w:pos="6885"/>
        </w:tabs>
      </w:pPr>
      <w:r>
        <w:t xml:space="preserve">                                                                                                                           </w:t>
      </w:r>
      <w:r>
        <w:t xml:space="preserve">от 30.06.2017 № 74   </w:t>
      </w:r>
    </w:p>
    <w:p w:rsidR="002D3DAB" w:rsidRDefault="002D3DAB">
      <w:pPr>
        <w:pStyle w:val="Standard"/>
        <w:jc w:val="right"/>
      </w:pP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по разделам, подразделам, целевым статьям, группам и подгруппам </w:t>
      </w:r>
      <w:proofErr w:type="gramStart"/>
      <w:r>
        <w:rPr>
          <w:b/>
          <w:sz w:val="28"/>
          <w:szCs w:val="28"/>
        </w:rPr>
        <w:t>видов расх</w:t>
      </w:r>
      <w:r>
        <w:rPr>
          <w:b/>
          <w:sz w:val="28"/>
          <w:szCs w:val="28"/>
        </w:rPr>
        <w:t>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 на 2017 год</w:t>
      </w: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0"/>
        <w:gridCol w:w="1559"/>
        <w:gridCol w:w="1276"/>
        <w:gridCol w:w="1843"/>
      </w:tblGrid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C873C4" w:rsidRDefault="002D3DAB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Под-</w:t>
            </w:r>
          </w:p>
          <w:p w:rsidR="00C873C4" w:rsidRDefault="002D3DAB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2240970,00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658500,00</w:t>
            </w:r>
          </w:p>
          <w:p w:rsidR="00C873C4" w:rsidRDefault="00C873C4">
            <w:pPr>
              <w:pStyle w:val="Standard"/>
              <w:jc w:val="center"/>
              <w:rPr>
                <w:b/>
              </w:rPr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658500,00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462000,00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</w:rPr>
              <w:t>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ind w:left="82" w:hanging="82"/>
              <w:jc w:val="center"/>
            </w:pPr>
            <w:r>
              <w:rPr>
                <w:b/>
                <w:lang w:val="en-US"/>
              </w:rPr>
              <w:t>1494800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</w:t>
            </w:r>
            <w:r>
              <w:t>75</w:t>
            </w:r>
            <w:r>
              <w:rPr>
                <w:lang w:val="en-US"/>
              </w:rPr>
              <w:t>0</w:t>
            </w:r>
            <w:r>
              <w:t>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7</w:t>
            </w:r>
            <w:r>
              <w:t>49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226000,00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 xml:space="preserve">Иные выплаты персоналу, за </w:t>
            </w:r>
            <w:r>
              <w:rPr>
                <w:iCs/>
              </w:rPr>
              <w:t>исключением фонда оплаты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120300,00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 xml:space="preserve">01 </w:t>
            </w:r>
            <w:r>
              <w:t>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170</w:t>
            </w:r>
            <w:r>
              <w:t>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на возмещение затрат на содержание штатных единиц, </w:t>
            </w:r>
            <w:r>
              <w:rPr>
                <w:sz w:val="24"/>
                <w:szCs w:val="24"/>
              </w:rPr>
              <w:t>осуществляющих переданные отдельные государственные полномочия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194000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Фонд </w:t>
            </w:r>
            <w:r>
              <w:rPr>
                <w:iCs/>
                <w:sz w:val="24"/>
                <w:szCs w:val="24"/>
              </w:rPr>
              <w:t>оплаты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8000,00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3</w:t>
            </w:r>
            <w:r>
              <w:t>6000,00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44500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противодействия коррупции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010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1000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Осуществление публикаций информационных </w:t>
            </w:r>
            <w:r>
              <w:lastRenderedPageBreak/>
              <w:t>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 программа (информатизация)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Техническое сопровождение официального САЙТА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реформирование и развитие муниципальной службы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00</w:t>
            </w:r>
            <w:r>
              <w:rPr>
                <w:b/>
                <w:bCs/>
              </w:rPr>
              <w:t>,0</w:t>
            </w:r>
            <w:r>
              <w:rPr>
                <w:b/>
                <w:bCs/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Приобретение 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</w:t>
            </w:r>
            <w:r>
              <w:rPr>
                <w:color w:val="000000"/>
              </w:rPr>
              <w:t xml:space="preserve"> информации (в пределах средств, выделенных на указанные цели)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Содержание и обновление  программных и аппаратных средств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Расходы субвенций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Мероприятие по </w:t>
            </w:r>
            <w:r>
              <w:t>обеспечению пожарной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Поддержка дорожного хозяйства поселения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значения расположенных в границах</w:t>
            </w:r>
            <w:proofErr w:type="gramEnd"/>
          </w:p>
          <w:p w:rsidR="00C873C4" w:rsidRDefault="002D3DAB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401220,57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Паспортизация </w:t>
            </w:r>
            <w: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Субсидии бюджетам городских и сельских поселений на </w:t>
            </w:r>
            <w:r>
              <w:rPr>
                <w:b/>
              </w:rPr>
              <w:t>формирование муниципальных дорожных фондов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C873C4" w:rsidRDefault="00C873C4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1373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комплексного развития </w:t>
            </w:r>
            <w:r>
              <w:rPr>
                <w:b/>
              </w:rPr>
              <w:t>транспортной инфраструктуры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на </w:t>
            </w:r>
            <w:r>
              <w:t>освещение, замена неисправных элементов электроосвещения)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320000,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320</w:t>
            </w:r>
            <w:r>
              <w:rPr>
                <w:lang w:val="en-US"/>
              </w:rPr>
              <w:t>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Работа по озеленению автомобильных дорог (скашивание травы на обочинах, откосах, полосе </w:t>
            </w:r>
            <w:r>
              <w:t>отвода, вырубка деревьев и кустарников)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proofErr w:type="gramStart"/>
            <w:r>
              <w:t xml:space="preserve">Зимнее содержание автомобильных дорог (механизированная снегоочистка, расчистка </w:t>
            </w:r>
            <w:r>
              <w:lastRenderedPageBreak/>
              <w:t xml:space="preserve">дорог от снежных заносов, борьба с </w:t>
            </w:r>
            <w:r>
              <w:t>зимней скользкостью, уборка снежных валов и обочин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250000,</w:t>
            </w:r>
            <w:r>
              <w:rPr>
                <w:lang w:val="en-US"/>
              </w:rPr>
              <w:t>00</w:t>
            </w:r>
          </w:p>
          <w:p w:rsidR="00C873C4" w:rsidRDefault="00C873C4">
            <w:pPr>
              <w:pStyle w:val="Standard"/>
              <w:snapToGrid w:val="0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250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обеспечение безопасности  дорожного движения на территории поселения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Разработка проекта организации дорожного движения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</w:t>
            </w:r>
            <w:r>
              <w:t xml:space="preserve">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04</w:t>
            </w:r>
          </w:p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430000,00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целевая программа </w:t>
            </w:r>
            <w:r>
              <w:rPr>
                <w:b/>
              </w:rPr>
              <w:lastRenderedPageBreak/>
              <w:t>энергосбережение и повышение энергетической эффективности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 xml:space="preserve">Замена ртутных ламп уличного освещения </w:t>
            </w:r>
            <w:proofErr w:type="gramStart"/>
            <w:r>
              <w:t>на</w:t>
            </w:r>
            <w:proofErr w:type="gramEnd"/>
            <w:r>
              <w:t xml:space="preserve"> энергосберегающие по территории Костковского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C873C4" w:rsidRDefault="00C873C4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410000,00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410000,00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360000,00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на организацию дополнительного профессионального образования и участие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</w:t>
            </w:r>
            <w:r>
              <w:t>х расходов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Прочая закупка товаров, </w:t>
            </w:r>
            <w:r>
              <w:lastRenderedPageBreak/>
              <w:t>работ и услуг для государственных нужд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lastRenderedPageBreak/>
              <w:t>0</w:t>
            </w:r>
            <w: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</w:t>
            </w:r>
            <w:bookmarkStart w:id="0" w:name="_GoBack"/>
            <w:bookmarkEnd w:id="0"/>
            <w:r>
              <w:t>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75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в сфере культуры поселения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75000,00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</w:t>
            </w:r>
            <w:r>
              <w:t xml:space="preserve"> служащим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Иные пенсии, социальные доплаты к пенсиям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Физическая культура и </w:t>
            </w:r>
            <w:r>
              <w:rPr>
                <w:b/>
              </w:rPr>
              <w:t>спорт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Массовый спорт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1000,00</w:t>
            </w:r>
          </w:p>
          <w:p w:rsidR="00C873C4" w:rsidRDefault="00C873C4">
            <w:pPr>
              <w:pStyle w:val="Standard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 xml:space="preserve">Периодические издания, учрежденные органами </w:t>
            </w:r>
            <w:r>
              <w:t>законодательной и исполнительной власти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C873C4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C873C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3C4" w:rsidRDefault="002D3DAB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5010063,57</w:t>
            </w:r>
          </w:p>
        </w:tc>
      </w:tr>
    </w:tbl>
    <w:p w:rsidR="00C873C4" w:rsidRDefault="00C873C4">
      <w:pPr>
        <w:pStyle w:val="Standard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rPr>
          <w:sz w:val="28"/>
          <w:szCs w:val="28"/>
        </w:rPr>
      </w:pPr>
    </w:p>
    <w:p w:rsidR="00C873C4" w:rsidRDefault="00C873C4">
      <w:pPr>
        <w:pStyle w:val="Standard"/>
        <w:jc w:val="center"/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  <w:lang w:val="en-US"/>
        </w:rPr>
      </w:pPr>
    </w:p>
    <w:p w:rsidR="00C873C4" w:rsidRDefault="00C873C4">
      <w:pPr>
        <w:pStyle w:val="Standard"/>
        <w:jc w:val="center"/>
        <w:rPr>
          <w:sz w:val="28"/>
          <w:szCs w:val="28"/>
          <w:lang w:val="en-US"/>
        </w:rPr>
      </w:pPr>
    </w:p>
    <w:p w:rsidR="00C873C4" w:rsidRDefault="00C873C4">
      <w:pPr>
        <w:pStyle w:val="Standard"/>
        <w:jc w:val="center"/>
        <w:rPr>
          <w:sz w:val="28"/>
          <w:szCs w:val="28"/>
          <w:lang w:val="en-US"/>
        </w:rPr>
      </w:pPr>
    </w:p>
    <w:p w:rsidR="00C873C4" w:rsidRDefault="00C873C4">
      <w:pPr>
        <w:pStyle w:val="Standard"/>
        <w:jc w:val="center"/>
        <w:rPr>
          <w:sz w:val="28"/>
          <w:szCs w:val="28"/>
          <w:lang w:val="en-US"/>
        </w:rPr>
      </w:pPr>
    </w:p>
    <w:p w:rsidR="00C873C4" w:rsidRDefault="00C873C4">
      <w:pPr>
        <w:pStyle w:val="Standard"/>
        <w:jc w:val="center"/>
        <w:rPr>
          <w:sz w:val="28"/>
          <w:szCs w:val="28"/>
          <w:lang w:val="en-US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pStyle w:val="Standard"/>
        <w:jc w:val="center"/>
        <w:rPr>
          <w:sz w:val="28"/>
          <w:szCs w:val="28"/>
        </w:rPr>
      </w:pPr>
    </w:p>
    <w:sectPr w:rsidR="00C873C4">
      <w:headerReference w:type="default" r:id="rId10"/>
      <w:footerReference w:type="default" r:id="rId11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D3DAB">
      <w:r>
        <w:separator/>
      </w:r>
    </w:p>
  </w:endnote>
  <w:endnote w:type="continuationSeparator" w:id="0">
    <w:p w:rsidR="00000000" w:rsidRDefault="002D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D1" w:rsidRDefault="002D3DA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D1" w:rsidRDefault="002D3D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D3DAB">
      <w:r>
        <w:rPr>
          <w:color w:val="000000"/>
        </w:rPr>
        <w:separator/>
      </w:r>
    </w:p>
  </w:footnote>
  <w:footnote w:type="continuationSeparator" w:id="0">
    <w:p w:rsidR="00000000" w:rsidRDefault="002D3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D1" w:rsidRDefault="002D3DA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2D1" w:rsidRDefault="002D3D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CBC"/>
    <w:multiLevelType w:val="multilevel"/>
    <w:tmpl w:val="D8DE34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5DEC6121"/>
    <w:multiLevelType w:val="multilevel"/>
    <w:tmpl w:val="0D5A9B9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873C4"/>
    <w:rsid w:val="002D3DAB"/>
    <w:rsid w:val="00C8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22</Pages>
  <Words>3530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Larisa</dc:creator>
  <cp:lastModifiedBy>111</cp:lastModifiedBy>
  <cp:revision>1</cp:revision>
  <cp:lastPrinted>2017-07-04T07:58:00Z</cp:lastPrinted>
  <dcterms:created xsi:type="dcterms:W3CDTF">2017-06-21T12:46:00Z</dcterms:created>
  <dcterms:modified xsi:type="dcterms:W3CDTF">2017-07-17T08:37:00Z</dcterms:modified>
</cp:coreProperties>
</file>